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205FB" w14:textId="23B18283" w:rsidR="00730B43" w:rsidRPr="0069134E" w:rsidRDefault="00730B43" w:rsidP="0069134E">
      <w:pPr>
        <w:pStyle w:val="Heading1"/>
        <w:spacing w:before="0"/>
        <w:jc w:val="center"/>
        <w:rPr>
          <w:sz w:val="32"/>
          <w:lang w:val="pt-PT"/>
        </w:rPr>
      </w:pPr>
      <w:r w:rsidRPr="0069134E">
        <w:rPr>
          <w:sz w:val="32"/>
          <w:lang w:val="pt-PT"/>
        </w:rPr>
        <w:t>EU Natura 2000 Biogeographical</w:t>
      </w:r>
      <w:bookmarkStart w:id="0" w:name="_GoBack"/>
      <w:bookmarkEnd w:id="0"/>
      <w:r w:rsidRPr="0069134E">
        <w:rPr>
          <w:sz w:val="32"/>
          <w:lang w:val="pt-PT"/>
        </w:rPr>
        <w:t xml:space="preserve"> Seminar Process</w:t>
      </w:r>
    </w:p>
    <w:p w14:paraId="1F019403" w14:textId="1A97F1D6" w:rsidR="004E6A77" w:rsidRPr="0069134E" w:rsidRDefault="004E6A77" w:rsidP="0069134E">
      <w:pPr>
        <w:pStyle w:val="Heading1"/>
        <w:spacing w:before="0"/>
        <w:jc w:val="center"/>
        <w:rPr>
          <w:sz w:val="24"/>
          <w:lang w:val="pt-PT"/>
        </w:rPr>
      </w:pPr>
      <w:r w:rsidRPr="0069134E">
        <w:rPr>
          <w:sz w:val="24"/>
          <w:lang w:val="pt-PT"/>
        </w:rPr>
        <w:t>NETWORKING SEMINAR</w:t>
      </w:r>
    </w:p>
    <w:p w14:paraId="2DD3720E" w14:textId="77777777" w:rsidR="0069134E" w:rsidRDefault="0069134E" w:rsidP="0069134E">
      <w:pPr>
        <w:pStyle w:val="Heading1"/>
        <w:jc w:val="center"/>
        <w:rPr>
          <w:color w:val="385623" w:themeColor="accent6" w:themeShade="80"/>
          <w:lang w:val="en-US"/>
        </w:rPr>
      </w:pPr>
    </w:p>
    <w:p w14:paraId="5C6EB386" w14:textId="77777777" w:rsidR="0069134E" w:rsidRDefault="00730B43" w:rsidP="0069134E">
      <w:pPr>
        <w:pStyle w:val="Heading1"/>
        <w:jc w:val="center"/>
        <w:rPr>
          <w:color w:val="385623" w:themeColor="accent6" w:themeShade="80"/>
          <w:lang w:val="en-US"/>
        </w:rPr>
      </w:pPr>
      <w:r w:rsidRPr="0069134E">
        <w:rPr>
          <w:color w:val="385623" w:themeColor="accent6" w:themeShade="80"/>
          <w:lang w:val="en-US"/>
        </w:rPr>
        <w:t>The</w:t>
      </w:r>
      <w:r w:rsidR="00F72F99" w:rsidRPr="0069134E">
        <w:rPr>
          <w:color w:val="385623" w:themeColor="accent6" w:themeShade="80"/>
          <w:lang w:val="en-US"/>
        </w:rPr>
        <w:t xml:space="preserve"> </w:t>
      </w:r>
      <w:r w:rsidRPr="0069134E">
        <w:rPr>
          <w:color w:val="385623" w:themeColor="accent6" w:themeShade="80"/>
          <w:lang w:val="en-US"/>
        </w:rPr>
        <w:t>m</w:t>
      </w:r>
      <w:r w:rsidR="00E2176B" w:rsidRPr="0069134E">
        <w:rPr>
          <w:color w:val="385623" w:themeColor="accent6" w:themeShade="80"/>
          <w:lang w:val="en-US"/>
        </w:rPr>
        <w:t xml:space="preserve">anagement of </w:t>
      </w:r>
      <w:r w:rsidRPr="0069134E">
        <w:rPr>
          <w:color w:val="385623" w:themeColor="accent6" w:themeShade="80"/>
          <w:lang w:val="en-US"/>
        </w:rPr>
        <w:t>m</w:t>
      </w:r>
      <w:r w:rsidR="003D6EB2" w:rsidRPr="0069134E">
        <w:rPr>
          <w:color w:val="385623" w:themeColor="accent6" w:themeShade="80"/>
          <w:lang w:val="en-US"/>
        </w:rPr>
        <w:t xml:space="preserve">ountain </w:t>
      </w:r>
      <w:r w:rsidRPr="0069134E">
        <w:rPr>
          <w:color w:val="385623" w:themeColor="accent6" w:themeShade="80"/>
          <w:lang w:val="en-US"/>
        </w:rPr>
        <w:t>f</w:t>
      </w:r>
      <w:r w:rsidR="00B81B33" w:rsidRPr="0069134E">
        <w:rPr>
          <w:color w:val="385623" w:themeColor="accent6" w:themeShade="80"/>
          <w:lang w:val="en-US"/>
        </w:rPr>
        <w:t xml:space="preserve">orest </w:t>
      </w:r>
      <w:r w:rsidRPr="0069134E">
        <w:rPr>
          <w:color w:val="385623" w:themeColor="accent6" w:themeShade="80"/>
          <w:lang w:val="en-US"/>
        </w:rPr>
        <w:t>habitat t</w:t>
      </w:r>
      <w:r w:rsidR="003D6EB2" w:rsidRPr="0069134E">
        <w:rPr>
          <w:color w:val="385623" w:themeColor="accent6" w:themeShade="80"/>
          <w:lang w:val="en-US"/>
        </w:rPr>
        <w:t>ypes</w:t>
      </w:r>
      <w:r w:rsidR="00E2176B" w:rsidRPr="0069134E">
        <w:rPr>
          <w:color w:val="385623" w:themeColor="accent6" w:themeShade="80"/>
          <w:lang w:val="en-US"/>
        </w:rPr>
        <w:t xml:space="preserve"> </w:t>
      </w:r>
      <w:r w:rsidR="003D6EB2" w:rsidRPr="0069134E">
        <w:rPr>
          <w:color w:val="385623" w:themeColor="accent6" w:themeShade="80"/>
          <w:lang w:val="en-US"/>
        </w:rPr>
        <w:t xml:space="preserve">in </w:t>
      </w:r>
      <w:r w:rsidR="00E2176B" w:rsidRPr="0069134E">
        <w:rPr>
          <w:color w:val="385623" w:themeColor="accent6" w:themeShade="80"/>
          <w:lang w:val="en-US"/>
        </w:rPr>
        <w:t xml:space="preserve">Natura 2000 </w:t>
      </w:r>
      <w:r w:rsidR="00F7741E" w:rsidRPr="0069134E">
        <w:rPr>
          <w:color w:val="385623" w:themeColor="accent6" w:themeShade="80"/>
          <w:lang w:val="en-US"/>
        </w:rPr>
        <w:t>s</w:t>
      </w:r>
      <w:r w:rsidR="003D6EB2" w:rsidRPr="0069134E">
        <w:rPr>
          <w:color w:val="385623" w:themeColor="accent6" w:themeShade="80"/>
          <w:lang w:val="en-US"/>
        </w:rPr>
        <w:t>ites</w:t>
      </w:r>
      <w:r w:rsidRPr="0069134E">
        <w:rPr>
          <w:color w:val="385623" w:themeColor="accent6" w:themeShade="80"/>
          <w:lang w:val="en-US"/>
        </w:rPr>
        <w:t xml:space="preserve">: </w:t>
      </w:r>
    </w:p>
    <w:p w14:paraId="5299624F" w14:textId="1DE9F36C" w:rsidR="00B51840" w:rsidRPr="0069134E" w:rsidRDefault="00730B43" w:rsidP="0069134E">
      <w:pPr>
        <w:pStyle w:val="Heading1"/>
        <w:jc w:val="center"/>
        <w:rPr>
          <w:color w:val="385623" w:themeColor="accent6" w:themeShade="80"/>
          <w:lang w:val="en-US"/>
        </w:rPr>
      </w:pPr>
      <w:r w:rsidRPr="0069134E">
        <w:rPr>
          <w:color w:val="385623" w:themeColor="accent6" w:themeShade="80"/>
          <w:lang w:val="en-US"/>
        </w:rPr>
        <w:t>e</w:t>
      </w:r>
      <w:r w:rsidR="00B51840" w:rsidRPr="0069134E">
        <w:rPr>
          <w:color w:val="385623" w:themeColor="accent6" w:themeShade="80"/>
          <w:lang w:val="en-US"/>
        </w:rPr>
        <w:t>xperience and case studies from the Continental Biogeographical region</w:t>
      </w:r>
    </w:p>
    <w:p w14:paraId="208254FA" w14:textId="77777777" w:rsidR="00E2176B" w:rsidRPr="00B776D7" w:rsidRDefault="00E2176B" w:rsidP="00E2176B">
      <w:pPr>
        <w:rPr>
          <w:rFonts w:asciiTheme="majorHAnsi" w:hAnsiTheme="majorHAnsi"/>
          <w:lang w:val="en-US"/>
        </w:rPr>
      </w:pPr>
    </w:p>
    <w:p w14:paraId="4302AEF8" w14:textId="74B692EE" w:rsidR="00E2176B" w:rsidRPr="00B776D7" w:rsidRDefault="0069134E" w:rsidP="00E2176B">
      <w:pPr>
        <w:rPr>
          <w:rFonts w:asciiTheme="majorHAnsi" w:hAnsiTheme="majorHAnsi"/>
          <w:color w:val="FF0000"/>
          <w:lang w:val="en-US"/>
        </w:rPr>
      </w:pPr>
      <w:r w:rsidRPr="0069134E">
        <w:rPr>
          <w:rFonts w:asciiTheme="majorHAnsi" w:hAnsiTheme="majorHAnsi"/>
          <w:b/>
          <w:lang w:val="en-US"/>
        </w:rPr>
        <w:t>Date:</w:t>
      </w:r>
      <w:r>
        <w:rPr>
          <w:rFonts w:asciiTheme="majorHAnsi" w:hAnsiTheme="majorHAnsi"/>
          <w:lang w:val="en-US"/>
        </w:rPr>
        <w:t xml:space="preserve"> </w:t>
      </w:r>
      <w:r w:rsidR="00E2176B" w:rsidRPr="00B776D7">
        <w:rPr>
          <w:rFonts w:asciiTheme="majorHAnsi" w:hAnsiTheme="majorHAnsi"/>
          <w:lang w:val="en-US"/>
        </w:rPr>
        <w:t xml:space="preserve">7–9 November 2017 </w:t>
      </w:r>
    </w:p>
    <w:p w14:paraId="0EEAD302" w14:textId="736A7429" w:rsidR="003C3BC0" w:rsidRDefault="0069134E" w:rsidP="00730B43">
      <w:pPr>
        <w:rPr>
          <w:rFonts w:asciiTheme="majorHAnsi" w:hAnsiTheme="majorHAnsi"/>
          <w:color w:val="000000" w:themeColor="text1"/>
          <w:lang w:val="en-US"/>
        </w:rPr>
      </w:pPr>
      <w:r>
        <w:rPr>
          <w:rFonts w:asciiTheme="majorHAnsi" w:hAnsiTheme="majorHAnsi"/>
          <w:b/>
          <w:color w:val="000000" w:themeColor="text1"/>
          <w:lang w:val="en-US"/>
        </w:rPr>
        <w:t>Location:</w:t>
      </w:r>
      <w:r w:rsidR="003D6EB2" w:rsidRPr="00B776D7">
        <w:rPr>
          <w:rFonts w:asciiTheme="majorHAnsi" w:hAnsiTheme="majorHAnsi"/>
          <w:color w:val="000000" w:themeColor="text1"/>
          <w:lang w:val="en-US"/>
        </w:rPr>
        <w:t xml:space="preserve"> </w:t>
      </w:r>
      <w:r>
        <w:rPr>
          <w:rFonts w:asciiTheme="majorHAnsi" w:hAnsiTheme="majorHAnsi"/>
          <w:color w:val="000000" w:themeColor="text1"/>
          <w:lang w:val="en-US"/>
        </w:rPr>
        <w:t>Šumava</w:t>
      </w:r>
      <w:r w:rsidR="003D6EB2" w:rsidRPr="00B776D7">
        <w:rPr>
          <w:rFonts w:asciiTheme="majorHAnsi" w:hAnsiTheme="majorHAnsi"/>
          <w:color w:val="000000" w:themeColor="text1"/>
          <w:lang w:val="en-US"/>
        </w:rPr>
        <w:t xml:space="preserve"> National Park, </w:t>
      </w:r>
      <w:r w:rsidR="00B776D7">
        <w:rPr>
          <w:rFonts w:asciiTheme="majorHAnsi" w:hAnsiTheme="majorHAnsi"/>
          <w:color w:val="000000" w:themeColor="text1"/>
          <w:lang w:val="en-US"/>
        </w:rPr>
        <w:t>Czech Republic</w:t>
      </w:r>
    </w:p>
    <w:p w14:paraId="233E93EF" w14:textId="77777777" w:rsidR="0069134E" w:rsidRDefault="0069134E" w:rsidP="003C3BC0">
      <w:pPr>
        <w:rPr>
          <w:rFonts w:asciiTheme="majorHAnsi" w:hAnsiTheme="majorHAnsi"/>
          <w:color w:val="000000" w:themeColor="text1"/>
          <w:lang w:val="en-GB"/>
        </w:rPr>
      </w:pPr>
    </w:p>
    <w:p w14:paraId="1B2FA8AD" w14:textId="77777777" w:rsidR="0069134E" w:rsidRDefault="0069134E" w:rsidP="003C3BC0">
      <w:pPr>
        <w:rPr>
          <w:rFonts w:asciiTheme="majorHAnsi" w:hAnsiTheme="majorHAnsi"/>
          <w:color w:val="000000" w:themeColor="text1"/>
          <w:lang w:val="en-GB"/>
        </w:rPr>
        <w:sectPr w:rsidR="0069134E" w:rsidSect="0069134E">
          <w:headerReference w:type="default" r:id="rId7"/>
          <w:footerReference w:type="default" r:id="rId8"/>
          <w:pgSz w:w="11906" w:h="16838"/>
          <w:pgMar w:top="498" w:right="709" w:bottom="709" w:left="709" w:header="709" w:footer="709" w:gutter="0"/>
          <w:cols w:space="708"/>
          <w:docGrid w:linePitch="360"/>
        </w:sectPr>
      </w:pPr>
    </w:p>
    <w:p w14:paraId="24796BD5" w14:textId="32C0A31E" w:rsidR="003C3BC0" w:rsidRPr="003C3BC0" w:rsidRDefault="003C3BC0" w:rsidP="003C3BC0">
      <w:pPr>
        <w:rPr>
          <w:rFonts w:asciiTheme="majorHAnsi" w:hAnsiTheme="majorHAnsi"/>
          <w:color w:val="000000" w:themeColor="text1"/>
          <w:lang w:val="en-GB"/>
        </w:rPr>
      </w:pPr>
      <w:r w:rsidRPr="003C3BC0">
        <w:rPr>
          <w:rFonts w:asciiTheme="majorHAnsi" w:hAnsiTheme="majorHAnsi"/>
          <w:color w:val="000000" w:themeColor="text1"/>
          <w:lang w:val="en-GB"/>
        </w:rPr>
        <w:t xml:space="preserve">In the course of recent years, the management of mountain forest habitat types has become a more challenging priority for managing authorities at European level. In particular, in the Continental region, managers are being confronted with several issues, mainly related to bark beetle infestations, water regime maintenance and restoration and, in many cases, also the need to plan and structure cross border cooperation regimes. In addition, considering that significant parts of mountain areas are also designated by national legislation for the protection of natural processes, this adds more complexities for harmonizing  plans, setting conservation objectives and for the implementation of conservation measures.  </w:t>
      </w:r>
    </w:p>
    <w:p w14:paraId="397DE5F3" w14:textId="47B8381A" w:rsidR="003C3BC0" w:rsidRPr="003C3BC0" w:rsidRDefault="003C3BC0" w:rsidP="003C3BC0">
      <w:pPr>
        <w:rPr>
          <w:rFonts w:asciiTheme="majorHAnsi" w:hAnsiTheme="majorHAnsi"/>
          <w:color w:val="000000" w:themeColor="text1"/>
          <w:lang w:val="en-GB"/>
        </w:rPr>
      </w:pPr>
      <w:r w:rsidRPr="003C3BC0">
        <w:rPr>
          <w:rFonts w:asciiTheme="majorHAnsi" w:hAnsiTheme="majorHAnsi"/>
          <w:color w:val="000000" w:themeColor="text1"/>
          <w:lang w:val="en-GB"/>
        </w:rPr>
        <w:t>This seminar is proposed as a networking event that brings forward the discussion started in the course of the Continental Biogeographical Seminar that took place in Luxemburg in June 2015.</w:t>
      </w:r>
    </w:p>
    <w:p w14:paraId="407C1B25" w14:textId="77777777" w:rsidR="0069134E" w:rsidRDefault="0069134E" w:rsidP="003C3BC0">
      <w:pPr>
        <w:rPr>
          <w:rFonts w:asciiTheme="majorHAnsi" w:hAnsiTheme="majorHAnsi"/>
          <w:b/>
          <w:bCs/>
          <w:color w:val="000000" w:themeColor="text1"/>
          <w:lang w:val="en-GB"/>
        </w:rPr>
        <w:sectPr w:rsidR="0069134E" w:rsidSect="0069134E">
          <w:type w:val="continuous"/>
          <w:pgSz w:w="11906" w:h="16838"/>
          <w:pgMar w:top="709" w:right="709" w:bottom="709" w:left="709" w:header="709" w:footer="709" w:gutter="0"/>
          <w:cols w:num="2" w:space="708"/>
          <w:docGrid w:linePitch="360"/>
        </w:sectPr>
      </w:pPr>
    </w:p>
    <w:p w14:paraId="3E1284E6" w14:textId="32BE1017" w:rsidR="003C3BC0" w:rsidRPr="003C3BC0" w:rsidRDefault="003C3BC0" w:rsidP="003C3BC0">
      <w:pPr>
        <w:rPr>
          <w:rFonts w:asciiTheme="majorHAnsi" w:hAnsiTheme="majorHAnsi"/>
          <w:b/>
          <w:bCs/>
          <w:color w:val="000000" w:themeColor="text1"/>
          <w:lang w:val="en-GB"/>
        </w:rPr>
      </w:pPr>
      <w:r w:rsidRPr="003C3BC0">
        <w:rPr>
          <w:rFonts w:asciiTheme="majorHAnsi" w:hAnsiTheme="majorHAnsi"/>
          <w:b/>
          <w:bCs/>
          <w:color w:val="000000" w:themeColor="text1"/>
          <w:lang w:val="en-GB"/>
        </w:rPr>
        <w:t>Outline of the Networking Event</w:t>
      </w:r>
    </w:p>
    <w:p w14:paraId="138BCFAA" w14:textId="77777777" w:rsidR="0069134E" w:rsidRDefault="0069134E" w:rsidP="003C3BC0">
      <w:pPr>
        <w:rPr>
          <w:rFonts w:asciiTheme="majorHAnsi" w:hAnsiTheme="majorHAnsi"/>
          <w:color w:val="000000" w:themeColor="text1"/>
          <w:lang w:val="en-GB"/>
        </w:rPr>
        <w:sectPr w:rsidR="0069134E" w:rsidSect="0069134E">
          <w:type w:val="continuous"/>
          <w:pgSz w:w="11906" w:h="16838"/>
          <w:pgMar w:top="709" w:right="709" w:bottom="709" w:left="709" w:header="709" w:footer="709" w:gutter="0"/>
          <w:cols w:space="708"/>
          <w:docGrid w:linePitch="360"/>
        </w:sectPr>
      </w:pPr>
    </w:p>
    <w:p w14:paraId="6236A90E" w14:textId="0AECF38F" w:rsidR="003C3BC0" w:rsidRPr="003C3BC0" w:rsidRDefault="003C3BC0" w:rsidP="003C3BC0">
      <w:pPr>
        <w:rPr>
          <w:rFonts w:asciiTheme="majorHAnsi" w:hAnsiTheme="majorHAnsi"/>
          <w:color w:val="000000" w:themeColor="text1"/>
          <w:lang w:val="en-GB"/>
        </w:rPr>
      </w:pPr>
      <w:r w:rsidRPr="003C3BC0">
        <w:rPr>
          <w:rFonts w:asciiTheme="majorHAnsi" w:hAnsiTheme="majorHAnsi"/>
          <w:color w:val="000000" w:themeColor="text1"/>
          <w:lang w:val="en-GB"/>
        </w:rPr>
        <w:t xml:space="preserve">EUROPARC, in cooperation with the </w:t>
      </w:r>
      <w:r w:rsidR="0069134E">
        <w:rPr>
          <w:rFonts w:asciiTheme="majorHAnsi" w:hAnsiTheme="majorHAnsi"/>
          <w:color w:val="000000" w:themeColor="text1"/>
          <w:lang w:val="en-GB"/>
        </w:rPr>
        <w:t>Šumava</w:t>
      </w:r>
      <w:r w:rsidRPr="003C3BC0">
        <w:rPr>
          <w:rFonts w:asciiTheme="majorHAnsi" w:hAnsiTheme="majorHAnsi"/>
          <w:color w:val="000000" w:themeColor="text1"/>
          <w:lang w:val="en-GB"/>
        </w:rPr>
        <w:t xml:space="preserve"> National Park (CZ), and with the support of the EUROPARC Central Eastern Europe Section, will organise a Networking Seminar to address issues related with the management of Mountain Forest Habitats in the Continental Region. </w:t>
      </w:r>
      <w:r w:rsidRPr="003C3BC0">
        <w:rPr>
          <w:rFonts w:asciiTheme="majorHAnsi" w:hAnsiTheme="majorHAnsi"/>
          <w:color w:val="000000" w:themeColor="text1"/>
          <w:lang w:val="en-US"/>
        </w:rPr>
        <w:t xml:space="preserve">The two days seminar, addressed to managers, experts and authorities with responsibilities for site management, will give the opportunity to exchange practical experience in management of mountain forests as part of Natura 2000 sites. New scientific findings will be presented, contributing to improve the understanding of natural processes in mountain forests in the Continental region. </w:t>
      </w:r>
    </w:p>
    <w:p w14:paraId="39E3069C" w14:textId="58C98489" w:rsidR="003C3BC0" w:rsidRPr="003C3BC0" w:rsidRDefault="003C3BC0" w:rsidP="003C3BC0">
      <w:pPr>
        <w:rPr>
          <w:rFonts w:asciiTheme="majorHAnsi" w:hAnsiTheme="majorHAnsi"/>
          <w:color w:val="000000" w:themeColor="text1"/>
          <w:lang w:val="en-US"/>
        </w:rPr>
      </w:pPr>
      <w:r w:rsidRPr="003C3BC0">
        <w:rPr>
          <w:rFonts w:asciiTheme="majorHAnsi" w:hAnsiTheme="majorHAnsi"/>
          <w:color w:val="000000" w:themeColor="text1"/>
          <w:lang w:val="en-GB"/>
        </w:rPr>
        <w:t xml:space="preserve">The long lasting experience of the </w:t>
      </w:r>
      <w:r w:rsidR="0069134E">
        <w:rPr>
          <w:rFonts w:asciiTheme="majorHAnsi" w:hAnsiTheme="majorHAnsi"/>
          <w:color w:val="000000" w:themeColor="text1"/>
          <w:lang w:val="en-GB"/>
        </w:rPr>
        <w:t>Šumava</w:t>
      </w:r>
      <w:r w:rsidRPr="003C3BC0">
        <w:rPr>
          <w:rFonts w:asciiTheme="majorHAnsi" w:hAnsiTheme="majorHAnsi"/>
          <w:color w:val="000000" w:themeColor="text1"/>
          <w:lang w:val="en-GB"/>
        </w:rPr>
        <w:t xml:space="preserve"> National Park in the management of Mountain forest, together with the fruitful cross border cooperation established with the Bavarian Forest National Park, will offer an important baseline for a constructive learning exchange among participants. During the course of the seminar case studies will be presented focusing on </w:t>
      </w:r>
      <w:r w:rsidRPr="003C3BC0">
        <w:rPr>
          <w:rFonts w:asciiTheme="majorHAnsi" w:hAnsiTheme="majorHAnsi"/>
          <w:color w:val="000000" w:themeColor="text1"/>
          <w:lang w:val="en-US"/>
        </w:rPr>
        <w:t xml:space="preserve">restoration of water regime, bark beetle management, nature based forest management and impact of those measures on Natura 2000 sites and their targets. A site visit to the Bohemian forest will contribute to maintain a strong connection between theory and practice for the effective management of mountain forest habitats. </w:t>
      </w:r>
    </w:p>
    <w:p w14:paraId="55816750" w14:textId="77777777" w:rsidR="003C3BC0" w:rsidRPr="0069134E" w:rsidRDefault="003C3BC0" w:rsidP="003C3BC0">
      <w:pPr>
        <w:rPr>
          <w:rFonts w:asciiTheme="majorHAnsi" w:hAnsiTheme="majorHAnsi"/>
          <w:b/>
          <w:i/>
          <w:color w:val="000000" w:themeColor="text1"/>
          <w:lang w:val="en-GB"/>
        </w:rPr>
      </w:pPr>
      <w:r w:rsidRPr="0069134E">
        <w:rPr>
          <w:rFonts w:asciiTheme="majorHAnsi" w:hAnsiTheme="majorHAnsi"/>
          <w:b/>
          <w:i/>
          <w:color w:val="000000" w:themeColor="text1"/>
          <w:lang w:val="en-US"/>
        </w:rPr>
        <w:t>Due to logistics restrictions the Seminar will be open for a maximum of 40 participants.</w:t>
      </w:r>
    </w:p>
    <w:p w14:paraId="27768A3A" w14:textId="77777777" w:rsidR="0069134E" w:rsidRDefault="0069134E" w:rsidP="00F7741E">
      <w:pPr>
        <w:pStyle w:val="Heading1"/>
        <w:rPr>
          <w:rFonts w:eastAsia="Times New Roman"/>
          <w:lang w:val="en-US" w:eastAsia="cs-CZ"/>
        </w:rPr>
        <w:sectPr w:rsidR="0069134E" w:rsidSect="0069134E">
          <w:type w:val="continuous"/>
          <w:pgSz w:w="11906" w:h="16838"/>
          <w:pgMar w:top="709" w:right="709" w:bottom="709" w:left="709" w:header="709" w:footer="709" w:gutter="0"/>
          <w:cols w:num="2" w:space="708"/>
          <w:docGrid w:linePitch="360"/>
        </w:sectPr>
      </w:pPr>
    </w:p>
    <w:p w14:paraId="142CA7DB" w14:textId="75AA75CF" w:rsidR="003C3BC0" w:rsidRDefault="003C3BC0" w:rsidP="00F7741E">
      <w:pPr>
        <w:pStyle w:val="Heading1"/>
        <w:rPr>
          <w:rFonts w:eastAsia="Times New Roman"/>
          <w:lang w:val="en-US" w:eastAsia="cs-CZ"/>
        </w:rPr>
      </w:pPr>
    </w:p>
    <w:p w14:paraId="23CB4F71" w14:textId="77777777" w:rsidR="0069134E" w:rsidRDefault="0069134E" w:rsidP="00F7741E">
      <w:pPr>
        <w:pStyle w:val="Heading1"/>
        <w:rPr>
          <w:rFonts w:eastAsia="Times New Roman"/>
          <w:lang w:val="en-US" w:eastAsia="cs-CZ"/>
        </w:rPr>
      </w:pPr>
    </w:p>
    <w:p w14:paraId="48C6166F" w14:textId="2AB64312" w:rsidR="00E2176B" w:rsidRPr="00F7741E" w:rsidRDefault="00E2176B" w:rsidP="00F7741E">
      <w:pPr>
        <w:pStyle w:val="Heading1"/>
        <w:rPr>
          <w:rFonts w:eastAsia="Times New Roman"/>
          <w:lang w:val="en-US" w:eastAsia="cs-CZ"/>
        </w:rPr>
      </w:pPr>
      <w:r w:rsidRPr="00B81B33">
        <w:rPr>
          <w:rFonts w:eastAsia="Times New Roman"/>
          <w:lang w:val="en-US" w:eastAsia="cs-CZ"/>
        </w:rPr>
        <w:t>Provisional Agenda</w:t>
      </w:r>
    </w:p>
    <w:p w14:paraId="72578553" w14:textId="3CA97B7B" w:rsidR="00E2176B" w:rsidRPr="00B81B33" w:rsidRDefault="00E2176B" w:rsidP="00E2176B">
      <w:pPr>
        <w:pStyle w:val="Heading2"/>
        <w:rPr>
          <w:lang w:val="en-US" w:eastAsia="cs-CZ"/>
        </w:rPr>
      </w:pPr>
      <w:r w:rsidRPr="00B81B33">
        <w:rPr>
          <w:lang w:val="en-US" w:eastAsia="cs-CZ"/>
        </w:rPr>
        <w:t xml:space="preserve">Tuesday 7. 11. 2017 </w:t>
      </w:r>
    </w:p>
    <w:p w14:paraId="22A2BBAA" w14:textId="6F9E5EA0" w:rsidR="00E2176B" w:rsidRPr="00B776D7" w:rsidRDefault="002F4633" w:rsidP="0069134E">
      <w:pPr>
        <w:spacing w:after="40"/>
        <w:rPr>
          <w:rFonts w:asciiTheme="majorHAnsi" w:hAnsiTheme="majorHAnsi"/>
          <w:lang w:val="en-US" w:eastAsia="cs-CZ"/>
        </w:rPr>
      </w:pPr>
      <w:r>
        <w:rPr>
          <w:rFonts w:asciiTheme="majorHAnsi" w:hAnsiTheme="majorHAnsi"/>
          <w:lang w:val="en-US" w:eastAsia="cs-CZ"/>
        </w:rPr>
        <w:t>15:00 – 16:00 Registration</w:t>
      </w:r>
    </w:p>
    <w:p w14:paraId="58061BA2" w14:textId="107B2502"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16:00 – 18:00 Welcome to the Šumava National Park</w:t>
      </w:r>
      <w:r w:rsidR="002F4633">
        <w:rPr>
          <w:rFonts w:asciiTheme="majorHAnsi" w:hAnsiTheme="majorHAnsi"/>
          <w:lang w:val="en-US" w:eastAsia="cs-CZ"/>
        </w:rPr>
        <w:t xml:space="preserve"> (introduction to the seminar goals, introductory presentations, clarification of expectations from participants)</w:t>
      </w:r>
    </w:p>
    <w:p w14:paraId="7D5EFC80"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19:00 – 20:00 Dinner</w:t>
      </w:r>
    </w:p>
    <w:p w14:paraId="4F6C2739" w14:textId="2D37E268"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20:00 – 22:00</w:t>
      </w:r>
      <w:r w:rsidR="0059493D">
        <w:rPr>
          <w:rFonts w:asciiTheme="majorHAnsi" w:hAnsiTheme="majorHAnsi"/>
          <w:lang w:val="en-US" w:eastAsia="cs-CZ"/>
        </w:rPr>
        <w:t xml:space="preserve"> </w:t>
      </w:r>
      <w:r w:rsidRPr="00B776D7">
        <w:rPr>
          <w:rFonts w:asciiTheme="majorHAnsi" w:hAnsiTheme="majorHAnsi"/>
          <w:lang w:val="en-US" w:eastAsia="cs-CZ"/>
        </w:rPr>
        <w:t>Social evening</w:t>
      </w:r>
    </w:p>
    <w:p w14:paraId="1C1B69C9" w14:textId="77777777" w:rsidR="0069134E" w:rsidRDefault="0069134E" w:rsidP="00730B43">
      <w:pPr>
        <w:pStyle w:val="Heading2"/>
        <w:rPr>
          <w:lang w:val="en-US" w:eastAsia="cs-CZ"/>
        </w:rPr>
      </w:pPr>
    </w:p>
    <w:p w14:paraId="6F9C7B30" w14:textId="4CF2E098" w:rsidR="00E2176B" w:rsidRPr="00B776D7" w:rsidRDefault="00E2176B" w:rsidP="00730B43">
      <w:pPr>
        <w:pStyle w:val="Heading2"/>
        <w:rPr>
          <w:lang w:val="en-US" w:eastAsia="cs-CZ"/>
        </w:rPr>
      </w:pPr>
      <w:r w:rsidRPr="00B81B33">
        <w:rPr>
          <w:lang w:val="en-US" w:eastAsia="cs-CZ"/>
        </w:rPr>
        <w:t xml:space="preserve">Wednesday 8. 11. 2017 </w:t>
      </w:r>
    </w:p>
    <w:p w14:paraId="612ED913"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7:30 – 8:30 Breakfast</w:t>
      </w:r>
    </w:p>
    <w:p w14:paraId="5D4A8963" w14:textId="3A92D31D"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 xml:space="preserve">9:00 – 9:15 Introduction of the </w:t>
      </w:r>
      <w:r w:rsidR="004E6A77">
        <w:rPr>
          <w:rFonts w:asciiTheme="majorHAnsi" w:hAnsiTheme="majorHAnsi"/>
          <w:lang w:val="en-US" w:eastAsia="cs-CZ"/>
        </w:rPr>
        <w:t xml:space="preserve">Natura 2000 Biogeographical Seminar Process - </w:t>
      </w:r>
      <w:r w:rsidR="00192EB8" w:rsidRPr="00B776D7">
        <w:rPr>
          <w:rFonts w:asciiTheme="majorHAnsi" w:hAnsiTheme="majorHAnsi"/>
          <w:lang w:val="en-US" w:eastAsia="cs-CZ"/>
        </w:rPr>
        <w:t>EUROPARC</w:t>
      </w:r>
      <w:r w:rsidR="0059493D">
        <w:rPr>
          <w:rFonts w:asciiTheme="majorHAnsi" w:hAnsiTheme="majorHAnsi"/>
          <w:lang w:val="en-US" w:eastAsia="cs-CZ"/>
        </w:rPr>
        <w:t xml:space="preserve"> Federation</w:t>
      </w:r>
    </w:p>
    <w:p w14:paraId="0F8592DA" w14:textId="0A81491B"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9:15 – 11:00 Implementation of Natura 2000</w:t>
      </w:r>
      <w:r w:rsidR="00F7741E">
        <w:rPr>
          <w:rFonts w:asciiTheme="majorHAnsi" w:hAnsiTheme="majorHAnsi"/>
          <w:lang w:val="en-US" w:eastAsia="cs-CZ"/>
        </w:rPr>
        <w:t xml:space="preserve"> in mountain</w:t>
      </w:r>
      <w:r w:rsidR="0059493D">
        <w:rPr>
          <w:rFonts w:asciiTheme="majorHAnsi" w:hAnsiTheme="majorHAnsi"/>
          <w:lang w:val="en-US" w:eastAsia="cs-CZ"/>
        </w:rPr>
        <w:t xml:space="preserve"> areas</w:t>
      </w:r>
      <w:r w:rsidR="004E6A77">
        <w:rPr>
          <w:rFonts w:asciiTheme="majorHAnsi" w:hAnsiTheme="majorHAnsi"/>
          <w:lang w:val="en-US" w:eastAsia="cs-CZ"/>
        </w:rPr>
        <w:t xml:space="preserve"> in different countries</w:t>
      </w:r>
      <w:r w:rsidRPr="00B776D7">
        <w:rPr>
          <w:rFonts w:asciiTheme="majorHAnsi" w:hAnsiTheme="majorHAnsi"/>
          <w:lang w:val="en-US" w:eastAsia="cs-CZ"/>
        </w:rPr>
        <w:t>, moderated by Michael Hošek</w:t>
      </w:r>
      <w:r w:rsidR="00F7741E">
        <w:rPr>
          <w:rFonts w:asciiTheme="majorHAnsi" w:hAnsiTheme="majorHAnsi"/>
          <w:lang w:val="en-US" w:eastAsia="cs-CZ"/>
        </w:rPr>
        <w:t xml:space="preserve"> (EUROPARC)</w:t>
      </w:r>
    </w:p>
    <w:p w14:paraId="125F80A7"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11:00 – 11:30 Coffee break</w:t>
      </w:r>
    </w:p>
    <w:p w14:paraId="74D736C5" w14:textId="4D7614BA"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 xml:space="preserve">11:15 – </w:t>
      </w:r>
      <w:r w:rsidR="004E6A77">
        <w:rPr>
          <w:rFonts w:asciiTheme="majorHAnsi" w:hAnsiTheme="majorHAnsi"/>
          <w:lang w:val="en-US" w:eastAsia="cs-CZ"/>
        </w:rPr>
        <w:t xml:space="preserve">13:00 Forest management and its </w:t>
      </w:r>
      <w:r w:rsidRPr="00B776D7">
        <w:rPr>
          <w:rFonts w:asciiTheme="majorHAnsi" w:hAnsiTheme="majorHAnsi"/>
          <w:lang w:val="en-US" w:eastAsia="cs-CZ"/>
        </w:rPr>
        <w:t>impact on Natura 2000, moderated by Martin Starý</w:t>
      </w:r>
      <w:r w:rsidR="00F7741E">
        <w:rPr>
          <w:rFonts w:asciiTheme="majorHAnsi" w:hAnsiTheme="majorHAnsi"/>
          <w:lang w:val="en-US" w:eastAsia="cs-CZ"/>
        </w:rPr>
        <w:t xml:space="preserve"> (</w:t>
      </w:r>
      <w:r w:rsidR="0069134E">
        <w:rPr>
          <w:rFonts w:asciiTheme="majorHAnsi" w:hAnsiTheme="majorHAnsi"/>
          <w:lang w:val="en-US" w:eastAsia="cs-CZ"/>
        </w:rPr>
        <w:t>Šumava</w:t>
      </w:r>
      <w:r w:rsidR="00F7741E">
        <w:rPr>
          <w:rFonts w:asciiTheme="majorHAnsi" w:hAnsiTheme="majorHAnsi"/>
          <w:lang w:val="en-US" w:eastAsia="cs-CZ"/>
        </w:rPr>
        <w:t xml:space="preserve"> NP)</w:t>
      </w:r>
    </w:p>
    <w:p w14:paraId="7F5D14EE"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13:00 – 14:00 Lunch break</w:t>
      </w:r>
    </w:p>
    <w:p w14:paraId="30F8E7EC" w14:textId="6DE321CE"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14:00 – 15:45 Wetlands and restoration measures, moderated by Ivana Bufková</w:t>
      </w:r>
      <w:r w:rsidR="00F7741E">
        <w:rPr>
          <w:rFonts w:asciiTheme="majorHAnsi" w:hAnsiTheme="majorHAnsi"/>
          <w:lang w:val="en-US" w:eastAsia="cs-CZ"/>
        </w:rPr>
        <w:t xml:space="preserve"> (</w:t>
      </w:r>
      <w:r w:rsidR="0069134E">
        <w:rPr>
          <w:rFonts w:asciiTheme="majorHAnsi" w:hAnsiTheme="majorHAnsi"/>
          <w:lang w:val="en-US" w:eastAsia="cs-CZ"/>
        </w:rPr>
        <w:t>Šumava</w:t>
      </w:r>
      <w:r w:rsidR="00F7741E">
        <w:rPr>
          <w:rFonts w:asciiTheme="majorHAnsi" w:hAnsiTheme="majorHAnsi"/>
          <w:lang w:val="en-US" w:eastAsia="cs-CZ"/>
        </w:rPr>
        <w:t xml:space="preserve"> NP)</w:t>
      </w:r>
    </w:p>
    <w:p w14:paraId="57E60D25"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15:45 – 16:30 Conclusions</w:t>
      </w:r>
    </w:p>
    <w:p w14:paraId="2F931810" w14:textId="5F70F0FA"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 xml:space="preserve">17:00 – 19:00 Visit of the Visitor Center with wolf enclosures </w:t>
      </w:r>
    </w:p>
    <w:p w14:paraId="390EEC90"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19:00 – 20:00 Dinner</w:t>
      </w:r>
    </w:p>
    <w:p w14:paraId="16F21C22" w14:textId="5958D9AF" w:rsidR="003C3BC0" w:rsidRPr="003C3BC0" w:rsidRDefault="00E2176B" w:rsidP="0069134E">
      <w:pPr>
        <w:spacing w:after="40"/>
        <w:rPr>
          <w:rFonts w:asciiTheme="majorHAnsi" w:hAnsiTheme="majorHAnsi"/>
          <w:lang w:val="en-US" w:eastAsia="cs-CZ"/>
        </w:rPr>
      </w:pPr>
      <w:r w:rsidRPr="00B776D7">
        <w:rPr>
          <w:rFonts w:asciiTheme="majorHAnsi" w:hAnsiTheme="majorHAnsi"/>
          <w:lang w:val="en-US" w:eastAsia="cs-CZ"/>
        </w:rPr>
        <w:t>20:00 – 22:00 Social evening</w:t>
      </w:r>
    </w:p>
    <w:p w14:paraId="62B602CF" w14:textId="77777777" w:rsidR="0069134E" w:rsidRDefault="0069134E" w:rsidP="003C3BC0">
      <w:pPr>
        <w:pStyle w:val="Heading2"/>
        <w:rPr>
          <w:lang w:val="en-US" w:eastAsia="cs-CZ"/>
        </w:rPr>
      </w:pPr>
    </w:p>
    <w:p w14:paraId="56942C6D" w14:textId="612DFCB2" w:rsidR="00E2176B" w:rsidRPr="00B776D7" w:rsidRDefault="00E2176B" w:rsidP="003C3BC0">
      <w:pPr>
        <w:pStyle w:val="Heading2"/>
        <w:rPr>
          <w:lang w:val="en-US" w:eastAsia="cs-CZ"/>
        </w:rPr>
      </w:pPr>
      <w:r w:rsidRPr="00B81B33">
        <w:rPr>
          <w:lang w:val="en-US" w:eastAsia="cs-CZ"/>
        </w:rPr>
        <w:t xml:space="preserve">Thursday 9. 11. 2017 </w:t>
      </w:r>
    </w:p>
    <w:p w14:paraId="0D793076" w14:textId="77777777"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7:30 – 8:30 Breakfast</w:t>
      </w:r>
    </w:p>
    <w:p w14:paraId="7D44D0B1" w14:textId="0AD99E8F" w:rsidR="00E2176B" w:rsidRPr="00B776D7" w:rsidRDefault="00E2176B" w:rsidP="0069134E">
      <w:pPr>
        <w:spacing w:after="40"/>
        <w:rPr>
          <w:rFonts w:asciiTheme="majorHAnsi" w:hAnsiTheme="majorHAnsi"/>
          <w:lang w:val="en-US" w:eastAsia="cs-CZ"/>
        </w:rPr>
      </w:pPr>
      <w:r w:rsidRPr="00B776D7">
        <w:rPr>
          <w:rFonts w:asciiTheme="majorHAnsi" w:hAnsiTheme="majorHAnsi"/>
          <w:lang w:val="en-US" w:eastAsia="cs-CZ"/>
        </w:rPr>
        <w:t>9:00 – 12:30 Field trip</w:t>
      </w:r>
      <w:r w:rsidR="002F4633">
        <w:rPr>
          <w:rFonts w:asciiTheme="majorHAnsi" w:hAnsiTheme="majorHAnsi"/>
          <w:lang w:val="en-US" w:eastAsia="cs-CZ"/>
        </w:rPr>
        <w:t xml:space="preserve">: </w:t>
      </w:r>
      <w:r w:rsidRPr="00B776D7">
        <w:rPr>
          <w:rFonts w:asciiTheme="majorHAnsi" w:hAnsiTheme="majorHAnsi"/>
          <w:lang w:val="en-US" w:eastAsia="cs-CZ"/>
        </w:rPr>
        <w:t>Bark beetle management 10 years after the Windstorm Kyrill</w:t>
      </w:r>
    </w:p>
    <w:p w14:paraId="54070E7C" w14:textId="2BFB61DC" w:rsidR="00E2176B" w:rsidRDefault="00E2176B" w:rsidP="0069134E">
      <w:pPr>
        <w:spacing w:after="40"/>
        <w:rPr>
          <w:rFonts w:asciiTheme="majorHAnsi" w:hAnsiTheme="majorHAnsi"/>
          <w:lang w:val="en-US" w:eastAsia="cs-CZ"/>
        </w:rPr>
      </w:pPr>
      <w:r w:rsidRPr="00B776D7">
        <w:rPr>
          <w:rFonts w:asciiTheme="majorHAnsi" w:hAnsiTheme="majorHAnsi"/>
          <w:lang w:val="en-US" w:eastAsia="cs-CZ"/>
        </w:rPr>
        <w:t>13:00 – 14:00 Lunch</w:t>
      </w:r>
      <w:r w:rsidR="00F7741E">
        <w:rPr>
          <w:rFonts w:asciiTheme="majorHAnsi" w:hAnsiTheme="majorHAnsi"/>
          <w:lang w:val="en-US" w:eastAsia="cs-CZ"/>
        </w:rPr>
        <w:t xml:space="preserve"> </w:t>
      </w:r>
      <w:r w:rsidRPr="00B776D7">
        <w:rPr>
          <w:rFonts w:asciiTheme="majorHAnsi" w:hAnsiTheme="majorHAnsi"/>
          <w:lang w:val="en-US" w:eastAsia="cs-CZ"/>
        </w:rPr>
        <w:t>break</w:t>
      </w:r>
    </w:p>
    <w:p w14:paraId="725FC281" w14:textId="77777777" w:rsidR="0095273F" w:rsidRDefault="002F4633" w:rsidP="0069134E">
      <w:pPr>
        <w:spacing w:after="40"/>
        <w:rPr>
          <w:rFonts w:asciiTheme="majorHAnsi" w:hAnsiTheme="majorHAnsi"/>
          <w:lang w:val="en-US" w:eastAsia="cs-CZ"/>
        </w:rPr>
      </w:pPr>
      <w:r>
        <w:rPr>
          <w:rFonts w:asciiTheme="majorHAnsi" w:hAnsiTheme="majorHAnsi"/>
          <w:lang w:val="en-US" w:eastAsia="cs-CZ"/>
        </w:rPr>
        <w:t>Farewell coffee and departure of participants</w:t>
      </w:r>
    </w:p>
    <w:p w14:paraId="45EE5862" w14:textId="77777777" w:rsidR="0069134E" w:rsidRDefault="0069134E" w:rsidP="0095273F">
      <w:pPr>
        <w:rPr>
          <w:rFonts w:asciiTheme="majorHAnsi" w:hAnsiTheme="majorHAnsi"/>
          <w:lang w:val="en-US" w:eastAsia="cs-CZ"/>
        </w:rPr>
      </w:pPr>
    </w:p>
    <w:p w14:paraId="63C16E8F" w14:textId="77777777" w:rsidR="0069134E" w:rsidRDefault="0069134E" w:rsidP="0095273F">
      <w:pPr>
        <w:rPr>
          <w:rFonts w:asciiTheme="majorHAnsi" w:hAnsiTheme="majorHAnsi"/>
          <w:lang w:val="en-US" w:eastAsia="cs-CZ"/>
        </w:rPr>
      </w:pPr>
    </w:p>
    <w:p w14:paraId="0EBB3E51" w14:textId="77777777" w:rsidR="0069134E" w:rsidRDefault="0069134E" w:rsidP="0095273F">
      <w:pPr>
        <w:rPr>
          <w:rFonts w:asciiTheme="majorHAnsi" w:hAnsiTheme="majorHAnsi"/>
          <w:lang w:val="en-US" w:eastAsia="cs-CZ"/>
        </w:rPr>
      </w:pPr>
    </w:p>
    <w:p w14:paraId="11E66F07" w14:textId="77777777" w:rsidR="0069134E" w:rsidRDefault="0069134E">
      <w:pPr>
        <w:spacing w:after="0" w:line="240" w:lineRule="auto"/>
        <w:rPr>
          <w:b/>
          <w:sz w:val="28"/>
          <w:szCs w:val="28"/>
        </w:rPr>
      </w:pPr>
      <w:r>
        <w:rPr>
          <w:b/>
          <w:sz w:val="28"/>
          <w:szCs w:val="28"/>
        </w:rPr>
        <w:br w:type="page"/>
      </w:r>
    </w:p>
    <w:p w14:paraId="331917B6" w14:textId="600DF114" w:rsidR="0069134E" w:rsidRDefault="003C3BC0" w:rsidP="0069134E">
      <w:pPr>
        <w:rPr>
          <w:b/>
          <w:sz w:val="28"/>
          <w:szCs w:val="28"/>
        </w:rPr>
      </w:pPr>
      <w:r w:rsidRPr="0069134E">
        <w:rPr>
          <w:b/>
          <w:sz w:val="28"/>
          <w:szCs w:val="28"/>
        </w:rPr>
        <w:t>Venue</w:t>
      </w:r>
    </w:p>
    <w:p w14:paraId="40F5B0FA" w14:textId="64AF71F7" w:rsidR="003C3BC0" w:rsidRPr="0069134E" w:rsidRDefault="0069134E" w:rsidP="0069134E">
      <w:pPr>
        <w:rPr>
          <w:rFonts w:asciiTheme="majorHAnsi" w:hAnsiTheme="majorHAnsi"/>
          <w:b/>
          <w:sz w:val="28"/>
          <w:szCs w:val="28"/>
          <w:lang w:eastAsia="cs-CZ"/>
        </w:rPr>
      </w:pPr>
      <w:hyperlink r:id="rId9" w:history="1">
        <w:r w:rsidR="003C3BC0" w:rsidRPr="0069134E">
          <w:rPr>
            <w:rStyle w:val="Hyperlink"/>
            <w:sz w:val="24"/>
            <w:szCs w:val="24"/>
          </w:rPr>
          <w:t>Center of Environmental Education – Horská Kvilda</w:t>
        </w:r>
      </w:hyperlink>
      <w:r w:rsidR="003C3BC0" w:rsidRPr="0069134E">
        <w:rPr>
          <w:sz w:val="24"/>
          <w:szCs w:val="24"/>
        </w:rPr>
        <w:t xml:space="preserve"> (CEE), </w:t>
      </w:r>
      <w:r w:rsidR="003C3BC0" w:rsidRPr="0069134E">
        <w:rPr>
          <w:rFonts w:eastAsiaTheme="minorHAnsi" w:cstheme="minorBidi"/>
          <w:sz w:val="24"/>
          <w:szCs w:val="24"/>
        </w:rPr>
        <w:t xml:space="preserve">Šumava NP, Horská Kvilda 2, 385 </w:t>
      </w:r>
      <w:r w:rsidR="003C3BC0" w:rsidRPr="00B776D7">
        <w:t>01</w:t>
      </w:r>
      <w:r w:rsidR="003C3BC0" w:rsidRPr="0069134E">
        <w:rPr>
          <w:rFonts w:eastAsiaTheme="minorHAnsi" w:cstheme="minorBidi"/>
          <w:sz w:val="24"/>
          <w:szCs w:val="24"/>
        </w:rPr>
        <w:t xml:space="preserve"> Vimperk, GPS: 49.058193, 13.557677</w:t>
      </w:r>
    </w:p>
    <w:p w14:paraId="4C24C185" w14:textId="77777777" w:rsidR="00730B43" w:rsidRDefault="00730B43" w:rsidP="00730B43">
      <w:pPr>
        <w:pStyle w:val="Heading1"/>
      </w:pPr>
    </w:p>
    <w:p w14:paraId="08DA3230" w14:textId="40DFA8B0" w:rsidR="00730B43" w:rsidRPr="00B776D7" w:rsidRDefault="00730B43" w:rsidP="00730B43">
      <w:pPr>
        <w:pStyle w:val="Heading1"/>
      </w:pPr>
      <w:r w:rsidRPr="00B81B33">
        <w:t>Arrivals</w:t>
      </w:r>
    </w:p>
    <w:p w14:paraId="35C40E2A" w14:textId="77777777" w:rsidR="00730B43" w:rsidRPr="00B776D7" w:rsidRDefault="00730B43" w:rsidP="00730B43">
      <w:pPr>
        <w:rPr>
          <w:rFonts w:asciiTheme="majorHAnsi" w:hAnsiTheme="majorHAnsi"/>
        </w:rPr>
      </w:pPr>
      <w:r w:rsidRPr="00B776D7">
        <w:rPr>
          <w:rFonts w:asciiTheme="majorHAnsi" w:hAnsiTheme="majorHAnsi"/>
        </w:rPr>
        <w:t>By plain</w:t>
      </w:r>
    </w:p>
    <w:p w14:paraId="3D6039F9" w14:textId="77777777" w:rsidR="00730B43" w:rsidRPr="00B776D7" w:rsidRDefault="00730B43" w:rsidP="00730B43">
      <w:pPr>
        <w:rPr>
          <w:rFonts w:asciiTheme="majorHAnsi" w:hAnsiTheme="majorHAnsi"/>
        </w:rPr>
      </w:pPr>
      <w:r w:rsidRPr="00B776D7">
        <w:rPr>
          <w:rFonts w:asciiTheme="majorHAnsi" w:hAnsiTheme="majorHAnsi"/>
        </w:rPr>
        <w:tab/>
      </w:r>
      <w:r w:rsidRPr="00B776D7">
        <w:rPr>
          <w:rFonts w:asciiTheme="majorHAnsi" w:hAnsiTheme="majorHAnsi"/>
        </w:rPr>
        <w:tab/>
        <w:t>Munich Airport</w:t>
      </w:r>
    </w:p>
    <w:p w14:paraId="308B3425" w14:textId="306AABD2" w:rsidR="00730B43" w:rsidRPr="00B776D7" w:rsidRDefault="00730B43" w:rsidP="00730B43">
      <w:pPr>
        <w:rPr>
          <w:rFonts w:asciiTheme="majorHAnsi" w:hAnsiTheme="majorHAnsi"/>
        </w:rPr>
      </w:pPr>
      <w:r w:rsidRPr="00B776D7">
        <w:rPr>
          <w:rFonts w:asciiTheme="majorHAnsi" w:hAnsiTheme="majorHAnsi"/>
        </w:rPr>
        <w:tab/>
      </w:r>
      <w:r w:rsidRPr="00B776D7">
        <w:rPr>
          <w:rFonts w:asciiTheme="majorHAnsi" w:hAnsiTheme="majorHAnsi"/>
        </w:rPr>
        <w:tab/>
        <w:t>Linz Airport</w:t>
      </w:r>
    </w:p>
    <w:p w14:paraId="675C380B" w14:textId="77777777" w:rsidR="00730B43" w:rsidRPr="00B776D7" w:rsidRDefault="00730B43" w:rsidP="00730B43">
      <w:pPr>
        <w:rPr>
          <w:rFonts w:asciiTheme="majorHAnsi" w:hAnsiTheme="majorHAnsi"/>
        </w:rPr>
      </w:pPr>
      <w:r w:rsidRPr="00B776D7">
        <w:rPr>
          <w:rFonts w:asciiTheme="majorHAnsi" w:hAnsiTheme="majorHAnsi"/>
        </w:rPr>
        <w:t>By train</w:t>
      </w:r>
    </w:p>
    <w:p w14:paraId="57DEFE92" w14:textId="77777777" w:rsidR="00730B43" w:rsidRPr="00B776D7" w:rsidRDefault="00730B43" w:rsidP="00730B43">
      <w:pPr>
        <w:rPr>
          <w:rFonts w:asciiTheme="majorHAnsi" w:hAnsiTheme="majorHAnsi"/>
        </w:rPr>
      </w:pPr>
      <w:r w:rsidRPr="00B776D7">
        <w:rPr>
          <w:rFonts w:asciiTheme="majorHAnsi" w:hAnsiTheme="majorHAnsi"/>
        </w:rPr>
        <w:tab/>
      </w:r>
      <w:r w:rsidRPr="00B776D7">
        <w:rPr>
          <w:rFonts w:asciiTheme="majorHAnsi" w:hAnsiTheme="majorHAnsi"/>
        </w:rPr>
        <w:tab/>
        <w:t>Plattling Hbh.</w:t>
      </w:r>
    </w:p>
    <w:p w14:paraId="4402DB5F" w14:textId="074E57F5" w:rsidR="00730B43" w:rsidRPr="00B776D7" w:rsidRDefault="00730B43" w:rsidP="00730B43">
      <w:pPr>
        <w:rPr>
          <w:rFonts w:asciiTheme="majorHAnsi" w:hAnsiTheme="majorHAnsi"/>
        </w:rPr>
      </w:pPr>
      <w:r w:rsidRPr="00B776D7">
        <w:rPr>
          <w:rFonts w:asciiTheme="majorHAnsi" w:hAnsiTheme="majorHAnsi"/>
        </w:rPr>
        <w:tab/>
      </w:r>
      <w:r w:rsidRPr="00B776D7">
        <w:rPr>
          <w:rFonts w:asciiTheme="majorHAnsi" w:hAnsiTheme="majorHAnsi"/>
        </w:rPr>
        <w:tab/>
        <w:t>Bayerisch Eisenstein</w:t>
      </w:r>
    </w:p>
    <w:p w14:paraId="3CA69B9C" w14:textId="77777777" w:rsidR="00730B43" w:rsidRPr="00B776D7" w:rsidRDefault="00730B43" w:rsidP="00730B43">
      <w:pPr>
        <w:rPr>
          <w:rFonts w:asciiTheme="majorHAnsi" w:hAnsiTheme="majorHAnsi"/>
        </w:rPr>
      </w:pPr>
      <w:r w:rsidRPr="00B776D7">
        <w:rPr>
          <w:rFonts w:asciiTheme="majorHAnsi" w:hAnsiTheme="majorHAnsi"/>
        </w:rPr>
        <w:t>By car</w:t>
      </w:r>
    </w:p>
    <w:p w14:paraId="5EAC902E" w14:textId="77777777" w:rsidR="00730B43" w:rsidRDefault="00730B43" w:rsidP="00730B43">
      <w:pPr>
        <w:rPr>
          <w:rFonts w:asciiTheme="majorHAnsi" w:eastAsiaTheme="minorHAnsi" w:hAnsiTheme="majorHAnsi" w:cstheme="minorBidi"/>
          <w:sz w:val="24"/>
          <w:szCs w:val="24"/>
          <w:lang w:val="en-US"/>
        </w:rPr>
      </w:pPr>
      <w:r w:rsidRPr="00B776D7">
        <w:rPr>
          <w:rFonts w:asciiTheme="majorHAnsi" w:hAnsiTheme="majorHAnsi"/>
        </w:rPr>
        <w:tab/>
      </w:r>
      <w:r w:rsidRPr="00B776D7">
        <w:rPr>
          <w:rFonts w:asciiTheme="majorHAnsi" w:hAnsiTheme="majorHAnsi"/>
        </w:rPr>
        <w:tab/>
        <w:t xml:space="preserve">Horská Kvilda 2, </w:t>
      </w:r>
      <w:r w:rsidRPr="00B776D7">
        <w:rPr>
          <w:rFonts w:asciiTheme="majorHAnsi" w:eastAsiaTheme="minorHAnsi" w:hAnsiTheme="majorHAnsi" w:cstheme="minorBidi"/>
          <w:sz w:val="24"/>
          <w:szCs w:val="24"/>
          <w:lang w:val="en-US"/>
        </w:rPr>
        <w:t>GPS: 49.058193, 13.557677</w:t>
      </w:r>
    </w:p>
    <w:p w14:paraId="1D240CC1" w14:textId="77777777" w:rsidR="00730B43" w:rsidRDefault="00730B43" w:rsidP="00730B43">
      <w:pPr>
        <w:rPr>
          <w:rFonts w:asciiTheme="majorHAnsi" w:eastAsiaTheme="minorHAnsi" w:hAnsiTheme="majorHAnsi" w:cstheme="minorBidi"/>
          <w:sz w:val="24"/>
          <w:szCs w:val="24"/>
          <w:lang w:val="en-US"/>
        </w:rPr>
      </w:pPr>
    </w:p>
    <w:p w14:paraId="0B0A0C00" w14:textId="1379956B" w:rsidR="00730B43" w:rsidRPr="00B776D7" w:rsidRDefault="00730B43" w:rsidP="00730B43">
      <w:pPr>
        <w:pStyle w:val="Text"/>
        <w:jc w:val="both"/>
        <w:rPr>
          <w:rFonts w:asciiTheme="majorHAnsi" w:hAnsiTheme="majorHAnsi"/>
          <w:b/>
          <w:sz w:val="28"/>
          <w:szCs w:val="23"/>
          <w:lang w:val="en-GB"/>
        </w:rPr>
      </w:pPr>
      <w:r w:rsidRPr="00B776D7">
        <w:rPr>
          <w:rFonts w:asciiTheme="majorHAnsi" w:hAnsiTheme="majorHAnsi"/>
          <w:b/>
          <w:i/>
          <w:sz w:val="23"/>
          <w:szCs w:val="23"/>
          <w:lang w:val="en-GB"/>
        </w:rPr>
        <w:t>For additional questions please contact</w:t>
      </w:r>
      <w:r>
        <w:rPr>
          <w:rFonts w:asciiTheme="majorHAnsi" w:hAnsiTheme="majorHAnsi"/>
          <w:b/>
          <w:i/>
          <w:sz w:val="23"/>
          <w:szCs w:val="23"/>
          <w:lang w:val="en-GB"/>
        </w:rPr>
        <w:t xml:space="preserve"> Martin Starý (</w:t>
      </w:r>
      <w:hyperlink r:id="rId10" w:history="1">
        <w:r w:rsidRPr="004140FE">
          <w:rPr>
            <w:rStyle w:val="Hyperlink"/>
            <w:rFonts w:asciiTheme="majorHAnsi" w:hAnsiTheme="majorHAnsi"/>
            <w:b/>
            <w:i/>
            <w:sz w:val="23"/>
            <w:szCs w:val="23"/>
            <w:lang w:val="en-GB"/>
          </w:rPr>
          <w:t>martin.stary@np</w:t>
        </w:r>
        <w:r w:rsidR="0069134E">
          <w:rPr>
            <w:rStyle w:val="Hyperlink"/>
            <w:rFonts w:asciiTheme="majorHAnsi" w:hAnsiTheme="majorHAnsi"/>
            <w:b/>
            <w:i/>
            <w:sz w:val="23"/>
            <w:szCs w:val="23"/>
            <w:lang w:val="en-GB"/>
          </w:rPr>
          <w:t>Šumava</w:t>
        </w:r>
        <w:r w:rsidRPr="004140FE">
          <w:rPr>
            <w:rStyle w:val="Hyperlink"/>
            <w:rFonts w:asciiTheme="majorHAnsi" w:hAnsiTheme="majorHAnsi"/>
            <w:b/>
            <w:i/>
            <w:sz w:val="23"/>
            <w:szCs w:val="23"/>
            <w:lang w:val="en-GB"/>
          </w:rPr>
          <w:t>.cz</w:t>
        </w:r>
      </w:hyperlink>
      <w:r>
        <w:rPr>
          <w:rFonts w:asciiTheme="majorHAnsi" w:hAnsiTheme="majorHAnsi"/>
          <w:b/>
          <w:i/>
          <w:sz w:val="23"/>
          <w:szCs w:val="23"/>
          <w:lang w:val="en-GB"/>
        </w:rPr>
        <w:t>; +420 731 530 474)</w:t>
      </w:r>
    </w:p>
    <w:p w14:paraId="1E62C160" w14:textId="7B451BFD" w:rsidR="00730B43" w:rsidRPr="00B776D7" w:rsidRDefault="00730B43" w:rsidP="00730B43">
      <w:pPr>
        <w:spacing w:after="0" w:line="240" w:lineRule="auto"/>
        <w:rPr>
          <w:rFonts w:asciiTheme="majorHAnsi" w:hAnsiTheme="majorHAnsi"/>
        </w:rPr>
      </w:pPr>
    </w:p>
    <w:sectPr w:rsidR="00730B43" w:rsidRPr="00B776D7" w:rsidSect="0069134E">
      <w:type w:val="continuous"/>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A7C28" w14:textId="77777777" w:rsidR="004E6A77" w:rsidRDefault="004E6A77" w:rsidP="0091497C">
      <w:pPr>
        <w:spacing w:after="0" w:line="240" w:lineRule="auto"/>
      </w:pPr>
      <w:r>
        <w:separator/>
      </w:r>
    </w:p>
  </w:endnote>
  <w:endnote w:type="continuationSeparator" w:id="0">
    <w:p w14:paraId="49F324B3" w14:textId="77777777" w:rsidR="004E6A77" w:rsidRDefault="004E6A77" w:rsidP="0091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5574" w14:textId="77777777" w:rsidR="004E6A77" w:rsidRDefault="004E6A77">
    <w:pPr>
      <w:pStyle w:val="Footer"/>
    </w:pPr>
    <w:r>
      <w:rPr>
        <w:noProof/>
        <w:lang w:val="de-DE" w:eastAsia="de-DE"/>
      </w:rPr>
      <w:drawing>
        <wp:anchor distT="0" distB="0" distL="114300" distR="114300" simplePos="0" relativeHeight="251658240" behindDoc="1" locked="0" layoutInCell="1" allowOverlap="1" wp14:anchorId="7578F6AD" wp14:editId="3C9C4C8D">
          <wp:simplePos x="0" y="0"/>
          <wp:positionH relativeFrom="page">
            <wp:posOffset>-11430</wp:posOffset>
          </wp:positionH>
          <wp:positionV relativeFrom="page">
            <wp:posOffset>9067800</wp:posOffset>
          </wp:positionV>
          <wp:extent cx="7235190" cy="1709073"/>
          <wp:effectExtent l="0" t="0" r="3810" b="5715"/>
          <wp:wrapNone/>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vzor s krajinou.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5190" cy="1709073"/>
                  </a:xfrm>
                  <a:prstGeom prst="rect">
                    <a:avLst/>
                  </a:prstGeom>
                </pic:spPr>
              </pic:pic>
            </a:graphicData>
          </a:graphic>
          <wp14:sizeRelH relativeFrom="margin">
            <wp14:pctWidth>0</wp14:pctWidth>
          </wp14:sizeRelH>
          <wp14:sizeRelV relativeFrom="margin">
            <wp14:pctHeight>0</wp14:pctHeight>
          </wp14:sizeRelV>
        </wp:anchor>
      </w:drawing>
    </w:r>
  </w:p>
  <w:p w14:paraId="316D05E7" w14:textId="77777777" w:rsidR="004E6A77" w:rsidRDefault="004E6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FF0E" w14:textId="77777777" w:rsidR="004E6A77" w:rsidRDefault="004E6A77" w:rsidP="0091497C">
      <w:pPr>
        <w:spacing w:after="0" w:line="240" w:lineRule="auto"/>
      </w:pPr>
      <w:r>
        <w:separator/>
      </w:r>
    </w:p>
  </w:footnote>
  <w:footnote w:type="continuationSeparator" w:id="0">
    <w:p w14:paraId="1B329A01" w14:textId="77777777" w:rsidR="004E6A77" w:rsidRDefault="004E6A77" w:rsidP="0091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51090" w14:textId="4BEF3E20" w:rsidR="004E6A77" w:rsidRDefault="0069134E">
    <w:pPr>
      <w:pStyle w:val="Header"/>
    </w:pPr>
    <w:r>
      <w:rPr>
        <w:noProof/>
        <w:lang w:val="de-DE" w:eastAsia="de-DE"/>
      </w:rPr>
      <w:drawing>
        <wp:inline distT="0" distB="0" distL="0" distR="0" wp14:anchorId="512F8086" wp14:editId="41E366E5">
          <wp:extent cx="6657975" cy="1295400"/>
          <wp:effectExtent l="0" t="0" r="9525" b="0"/>
          <wp:docPr id="12" name="Picture 12" descr="C:\Users\comms\AppData\Local\Microsoft\Windows\INetCache\Content.Word\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mms\AppData\Local\Microsoft\Windows\INetCache\Content.Word\LOGO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295400"/>
                  </a:xfrm>
                  <a:prstGeom prst="rect">
                    <a:avLst/>
                  </a:prstGeom>
                  <a:noFill/>
                  <a:ln>
                    <a:noFill/>
                  </a:ln>
                </pic:spPr>
              </pic:pic>
            </a:graphicData>
          </a:graphic>
        </wp:inline>
      </w:drawing>
    </w:r>
  </w:p>
  <w:p w14:paraId="7CA924D3" w14:textId="77777777" w:rsidR="004E6A77" w:rsidRDefault="004E6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35F01"/>
    <w:multiLevelType w:val="hybridMultilevel"/>
    <w:tmpl w:val="FFA055F0"/>
    <w:styleLink w:val="Psmena"/>
    <w:lvl w:ilvl="0" w:tplc="4CA2328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F76668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6040384">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21AD82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1AA1BB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EC8EF7C">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E62A1E">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AA87E2">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4A42A2E">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13E743C"/>
    <w:multiLevelType w:val="hybridMultilevel"/>
    <w:tmpl w:val="FFA055F0"/>
    <w:numStyleLink w:val="Psmen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89"/>
    <w:rsid w:val="00042B53"/>
    <w:rsid w:val="000B386D"/>
    <w:rsid w:val="00192EB8"/>
    <w:rsid w:val="002E3599"/>
    <w:rsid w:val="002F4633"/>
    <w:rsid w:val="003C3BC0"/>
    <w:rsid w:val="003D6EB2"/>
    <w:rsid w:val="003F3F9B"/>
    <w:rsid w:val="00412B89"/>
    <w:rsid w:val="004B2FDD"/>
    <w:rsid w:val="004C0673"/>
    <w:rsid w:val="004C7470"/>
    <w:rsid w:val="004E6A77"/>
    <w:rsid w:val="00523242"/>
    <w:rsid w:val="00546278"/>
    <w:rsid w:val="00573D48"/>
    <w:rsid w:val="0059493D"/>
    <w:rsid w:val="0069134E"/>
    <w:rsid w:val="00730B43"/>
    <w:rsid w:val="008F5528"/>
    <w:rsid w:val="0091497C"/>
    <w:rsid w:val="0095273F"/>
    <w:rsid w:val="009E0766"/>
    <w:rsid w:val="00B351EA"/>
    <w:rsid w:val="00B51840"/>
    <w:rsid w:val="00B776D7"/>
    <w:rsid w:val="00B81B33"/>
    <w:rsid w:val="00C002B9"/>
    <w:rsid w:val="00C15964"/>
    <w:rsid w:val="00D403FA"/>
    <w:rsid w:val="00DE71EF"/>
    <w:rsid w:val="00DF236F"/>
    <w:rsid w:val="00DF66B9"/>
    <w:rsid w:val="00E2176B"/>
    <w:rsid w:val="00EE53F5"/>
    <w:rsid w:val="00F129E2"/>
    <w:rsid w:val="00F72F99"/>
    <w:rsid w:val="00F7741E"/>
    <w:rsid w:val="00FF2A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2A38C4"/>
  <w15:docId w15:val="{9765D225-967B-416E-89CB-FCB77C4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E2176B"/>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176B"/>
    <w:pPr>
      <w:spacing w:before="200" w:after="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B53"/>
    <w:rPr>
      <w:rFonts w:ascii="Tahoma" w:hAnsi="Tahoma" w:cs="Tahoma"/>
      <w:sz w:val="16"/>
      <w:szCs w:val="16"/>
      <w:lang w:eastAsia="en-US"/>
    </w:rPr>
  </w:style>
  <w:style w:type="character" w:customStyle="1" w:styleId="Heading1Char">
    <w:name w:val="Heading 1 Char"/>
    <w:basedOn w:val="DefaultParagraphFont"/>
    <w:link w:val="Heading1"/>
    <w:uiPriority w:val="9"/>
    <w:rsid w:val="00E2176B"/>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E2176B"/>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unhideWhenUsed/>
    <w:rsid w:val="009149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97C"/>
    <w:rPr>
      <w:sz w:val="22"/>
      <w:szCs w:val="22"/>
      <w:lang w:eastAsia="en-US"/>
    </w:rPr>
  </w:style>
  <w:style w:type="paragraph" w:styleId="Footer">
    <w:name w:val="footer"/>
    <w:basedOn w:val="Normal"/>
    <w:link w:val="FooterChar"/>
    <w:uiPriority w:val="99"/>
    <w:unhideWhenUsed/>
    <w:rsid w:val="009149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97C"/>
    <w:rPr>
      <w:sz w:val="22"/>
      <w:szCs w:val="22"/>
      <w:lang w:eastAsia="en-US"/>
    </w:rPr>
  </w:style>
  <w:style w:type="character" w:styleId="CommentReference">
    <w:name w:val="annotation reference"/>
    <w:basedOn w:val="DefaultParagraphFont"/>
    <w:uiPriority w:val="99"/>
    <w:semiHidden/>
    <w:unhideWhenUsed/>
    <w:rsid w:val="0091497C"/>
    <w:rPr>
      <w:sz w:val="16"/>
      <w:szCs w:val="16"/>
    </w:rPr>
  </w:style>
  <w:style w:type="paragraph" w:styleId="CommentText">
    <w:name w:val="annotation text"/>
    <w:basedOn w:val="Normal"/>
    <w:link w:val="CommentTextChar"/>
    <w:uiPriority w:val="99"/>
    <w:semiHidden/>
    <w:unhideWhenUsed/>
    <w:rsid w:val="0091497C"/>
    <w:pPr>
      <w:spacing w:line="240" w:lineRule="auto"/>
    </w:pPr>
    <w:rPr>
      <w:sz w:val="20"/>
      <w:szCs w:val="20"/>
    </w:rPr>
  </w:style>
  <w:style w:type="character" w:customStyle="1" w:styleId="CommentTextChar">
    <w:name w:val="Comment Text Char"/>
    <w:basedOn w:val="DefaultParagraphFont"/>
    <w:link w:val="CommentText"/>
    <w:uiPriority w:val="99"/>
    <w:semiHidden/>
    <w:rsid w:val="0091497C"/>
    <w:rPr>
      <w:lang w:eastAsia="en-US"/>
    </w:rPr>
  </w:style>
  <w:style w:type="paragraph" w:styleId="CommentSubject">
    <w:name w:val="annotation subject"/>
    <w:basedOn w:val="CommentText"/>
    <w:next w:val="CommentText"/>
    <w:link w:val="CommentSubjectChar"/>
    <w:uiPriority w:val="99"/>
    <w:semiHidden/>
    <w:unhideWhenUsed/>
    <w:rsid w:val="0091497C"/>
    <w:rPr>
      <w:b/>
      <w:bCs/>
    </w:rPr>
  </w:style>
  <w:style w:type="character" w:customStyle="1" w:styleId="CommentSubjectChar">
    <w:name w:val="Comment Subject Char"/>
    <w:basedOn w:val="CommentTextChar"/>
    <w:link w:val="CommentSubject"/>
    <w:uiPriority w:val="99"/>
    <w:semiHidden/>
    <w:rsid w:val="0091497C"/>
    <w:rPr>
      <w:b/>
      <w:bCs/>
      <w:lang w:eastAsia="en-US"/>
    </w:rPr>
  </w:style>
  <w:style w:type="character" w:styleId="Hyperlink">
    <w:name w:val="Hyperlink"/>
    <w:basedOn w:val="DefaultParagraphFont"/>
    <w:uiPriority w:val="99"/>
    <w:unhideWhenUsed/>
    <w:rsid w:val="004C0673"/>
    <w:rPr>
      <w:color w:val="0563C1" w:themeColor="hyperlink"/>
      <w:u w:val="single"/>
    </w:rPr>
  </w:style>
  <w:style w:type="character" w:styleId="FollowedHyperlink">
    <w:name w:val="FollowedHyperlink"/>
    <w:basedOn w:val="DefaultParagraphFont"/>
    <w:uiPriority w:val="99"/>
    <w:semiHidden/>
    <w:unhideWhenUsed/>
    <w:rsid w:val="004C0673"/>
    <w:rPr>
      <w:color w:val="954F72" w:themeColor="followedHyperlink"/>
      <w:u w:val="single"/>
    </w:rPr>
  </w:style>
  <w:style w:type="paragraph" w:customStyle="1" w:styleId="Text">
    <w:name w:val="Text"/>
    <w:rsid w:val="00F72F9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Psmena">
    <w:name w:val="Písmena"/>
    <w:rsid w:val="00F72F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tin.stary@npsumava.cz" TargetMode="External"/><Relationship Id="rId4" Type="http://schemas.openxmlformats.org/officeDocument/2006/relationships/webSettings" Target="webSettings.xml"/><Relationship Id="rId9" Type="http://schemas.openxmlformats.org/officeDocument/2006/relationships/hyperlink" Target="http://www.npsumava.cz/cz/5785/9784/clane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3705</Characters>
  <Application>Microsoft Office Word</Application>
  <DocSecurity>4</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Vaclav Hraba</dc:creator>
  <cp:lastModifiedBy>comms</cp:lastModifiedBy>
  <cp:revision>2</cp:revision>
  <dcterms:created xsi:type="dcterms:W3CDTF">2017-07-13T06:50:00Z</dcterms:created>
  <dcterms:modified xsi:type="dcterms:W3CDTF">2017-07-13T06:50:00Z</dcterms:modified>
</cp:coreProperties>
</file>